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Concept Map Grading Rubric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0"/>
          <w:sz w:val="24"/>
          <w:szCs w:val="24"/>
          <w:rtl w:val="0"/>
        </w:rPr>
        <w:t xml:space="preserve">Points will be adjusted according to total point grade of the assignment. These points below are indicators of weight of each item.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A. Structure: primary branches (4 points)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They should reflect a solid understanding of the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major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concepts/ ideas/points of the article/ topic/lecture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B. Structure: all other branches (3 points)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They should demonstrate the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depth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 understanding (or of reflection upon) the major concepts/ideas.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primary and all other branches should provide your complete understanding/ interpretation of the article/topic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C. Structure: Significance of Levels (3 points)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They should demonstrate the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relative importance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 the major concepts/ ideas/points of the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article/topic/lecture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D. Relevance of concepts (3 points)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All ideas/ concepts/ facts that are included within a topic/subtopic should be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relevant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 the topic/ subtopic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E. Relationships (3 points)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Simple or complex relationships are effectively mapped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F. Concept Mapping Skills (4 points)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Mastery of concept mapping skills is demonstrated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Overall, the C- map is a striking effective visual representation of the article/topic/lecture at hand </w:t>
      </w:r>
    </w:p>
    <w:p w:rsidR="00000000" w:rsidDel="00000000" w:rsidP="00000000" w:rsidRDefault="00000000" w:rsidRPr="00000000" w14:paraId="0000001C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6340" w:w="12240" w:orient="portrait"/>
      <w:pgMar w:bottom="1440" w:top="1220" w:left="1211" w:right="1003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b w:val="1"/>
        <w:sz w:val="48"/>
        <w:szCs w:val="48"/>
        <w:lang w:val="en-GB"/>
      </w:rPr>
    </w:rPrDefault>
    <w:pPrDefault>
      <w:pPr>
        <w:widowControl w:val="0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